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C55D9" w14:textId="77777777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648D1" w14:textId="280BAB10" w:rsidR="00810FBC" w:rsidRPr="000E5BB5" w:rsidRDefault="004A4023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04442B62" w14:textId="7A25173A" w:rsidR="00810FBC" w:rsidRPr="000E5BB5" w:rsidRDefault="004A4023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C14CCC" w:rsidRPr="00C14CCC">
        <w:rPr>
          <w:rFonts w:ascii="Arial" w:eastAsia="Arial" w:hAnsi="Arial" w:cs="Arial"/>
          <w:sz w:val="24"/>
          <w:szCs w:val="24"/>
          <w:lang w:val="es-MX"/>
        </w:rPr>
        <w:t>Economía</w:t>
      </w:r>
    </w:p>
    <w:p w14:paraId="4640FD95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64D12B2" w14:textId="2DE9FB82" w:rsidR="00810FBC" w:rsidRPr="000E5BB5" w:rsidRDefault="00C14CCC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b/>
          <w:sz w:val="24"/>
          <w:szCs w:val="24"/>
          <w:lang w:val="es-MX"/>
        </w:rPr>
        <w:t xml:space="preserve">Docente: </w:t>
      </w:r>
      <w:r w:rsidRPr="00C14CCC">
        <w:rPr>
          <w:rFonts w:ascii="Arial" w:eastAsia="Arial" w:hAnsi="Arial" w:cs="Arial"/>
          <w:sz w:val="24"/>
          <w:szCs w:val="24"/>
          <w:lang w:val="es-MX"/>
        </w:rPr>
        <w:t>Sergio Freddy Escalante</w:t>
      </w:r>
    </w:p>
    <w:p w14:paraId="15D32124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FAB19D3" w14:textId="1034D662" w:rsidR="00810FBC" w:rsidRPr="000E5BB5" w:rsidRDefault="004A4023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</w:t>
      </w:r>
      <w:r w:rsidR="00C14CCC">
        <w:rPr>
          <w:rFonts w:ascii="Arial" w:eastAsia="Arial" w:hAnsi="Arial" w:cs="Arial"/>
          <w:sz w:val="24"/>
          <w:szCs w:val="24"/>
          <w:lang w:val="es-MX"/>
        </w:rPr>
        <w:t>5°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="00C14CCC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C14CCC" w:rsidRPr="00C14CCC">
        <w:rPr>
          <w:rFonts w:ascii="Arial" w:eastAsia="Arial" w:hAnsi="Arial" w:cs="Arial"/>
          <w:sz w:val="24"/>
          <w:szCs w:val="24"/>
          <w:lang w:val="es-MX"/>
        </w:rPr>
        <w:t>1ª</w:t>
      </w:r>
      <w:r w:rsidR="00C14CCC">
        <w:rPr>
          <w:rFonts w:ascii="Arial" w:eastAsia="Arial" w:hAnsi="Arial" w:cs="Arial"/>
          <w:sz w:val="24"/>
          <w:szCs w:val="24"/>
          <w:lang w:val="es-MX"/>
        </w:rPr>
        <w:tab/>
        <w:t xml:space="preserve"> </w:t>
      </w:r>
      <w:r w:rsidR="00C14CCC">
        <w:rPr>
          <w:rFonts w:ascii="Arial" w:eastAsia="Arial" w:hAnsi="Arial" w:cs="Arial"/>
          <w:sz w:val="24"/>
          <w:szCs w:val="24"/>
          <w:lang w:val="es-MX"/>
        </w:rPr>
        <w:tab/>
      </w:r>
      <w:r w:rsidR="00C14CCC">
        <w:rPr>
          <w:rFonts w:ascii="Arial" w:eastAsia="Arial" w:hAnsi="Arial" w:cs="Arial"/>
          <w:sz w:val="24"/>
          <w:szCs w:val="24"/>
          <w:lang w:val="es-MX"/>
        </w:rPr>
        <w:tab/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>:</w:t>
      </w:r>
      <w:r w:rsidR="00C14CCC">
        <w:rPr>
          <w:rFonts w:ascii="Arial" w:eastAsia="Arial" w:hAnsi="Arial" w:cs="Arial"/>
          <w:sz w:val="24"/>
          <w:szCs w:val="24"/>
          <w:lang w:val="es-MX"/>
        </w:rPr>
        <w:t xml:space="preserve"> Mañana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</w:p>
    <w:p w14:paraId="420A92E3" w14:textId="77777777" w:rsidR="00810FBC" w:rsidRPr="000E5BB5" w:rsidRDefault="00810FBC">
      <w:pPr>
        <w:tabs>
          <w:tab w:val="left" w:pos="8080"/>
        </w:tabs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4A4023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0F585FB2" w14:textId="77777777" w:rsidR="00C14CCC" w:rsidRPr="00C14CCC" w:rsidRDefault="00C14CCC" w:rsidP="00C14CCC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C14CCC">
        <w:rPr>
          <w:rFonts w:cstheme="minorHAnsi"/>
          <w:sz w:val="24"/>
          <w:szCs w:val="24"/>
          <w:lang w:val="es-AR"/>
        </w:rPr>
        <w:t>Adquirir una comprensión sólida de las teorías y modelos económicos para analizar críticamente la realidad social y productiva.</w:t>
      </w:r>
    </w:p>
    <w:p w14:paraId="5BD63225" w14:textId="77777777" w:rsidR="00C14CCC" w:rsidRPr="00C14CCC" w:rsidRDefault="00C14CCC" w:rsidP="00C14CCC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C14CCC">
        <w:rPr>
          <w:rFonts w:cstheme="minorHAnsi"/>
          <w:sz w:val="24"/>
          <w:szCs w:val="24"/>
          <w:lang w:val="es-AR"/>
        </w:rPr>
        <w:t>Interpretar el comportamiento de los agentes económicos (familias, empresas, estado) y el funcionamiento de los mercados.</w:t>
      </w:r>
    </w:p>
    <w:p w14:paraId="4D11F172" w14:textId="77777777" w:rsidR="00C14CCC" w:rsidRPr="00C14CCC" w:rsidRDefault="00C14CCC" w:rsidP="00C14CCC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  <w:lang w:val="es-AR"/>
        </w:rPr>
      </w:pPr>
      <w:r w:rsidRPr="00C14CCC">
        <w:rPr>
          <w:rFonts w:cstheme="minorHAnsi"/>
          <w:sz w:val="24"/>
          <w:szCs w:val="24"/>
          <w:lang w:val="es-AR"/>
        </w:rPr>
        <w:t>Entender el entorno económico actual, marcado por la globalización y la necesidad de una gestión eficiente de los recursos. </w:t>
      </w:r>
    </w:p>
    <w:p w14:paraId="65DC1721" w14:textId="77777777" w:rsidR="00810FBC" w:rsidRPr="000E5BB5" w:rsidRDefault="00810FBC" w:rsidP="00C14CC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</w:p>
    <w:p w14:paraId="47704BEB" w14:textId="01795FF6" w:rsidR="00810FBC" w:rsidRPr="000E5BB5" w:rsidRDefault="004A4023" w:rsidP="00C14CCC">
      <w:pPr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  <w:r w:rsidR="00C14CCC" w:rsidRPr="00C14CCC">
        <w:rPr>
          <w:lang w:val="es-AR"/>
        </w:rPr>
        <w:t xml:space="preserve"> </w:t>
      </w:r>
      <w:r w:rsidR="00C14CCC" w:rsidRPr="00CC0136">
        <w:rPr>
          <w:sz w:val="24"/>
          <w:szCs w:val="24"/>
          <w:lang w:val="es-AR"/>
        </w:rPr>
        <w:t>Introducción a la Economía</w:t>
      </w:r>
    </w:p>
    <w:p w14:paraId="28EBE5F3" w14:textId="0ACADE8C" w:rsidR="00C14CCC" w:rsidRPr="00C14CCC" w:rsidRDefault="00C14CCC" w:rsidP="00CC0136">
      <w:pPr>
        <w:pStyle w:val="Textoindependiente"/>
        <w:spacing w:before="232" w:line="429" w:lineRule="auto"/>
        <w:ind w:left="426" w:right="4082"/>
        <w:jc w:val="both"/>
      </w:pPr>
      <w:r w:rsidRPr="00C14CCC">
        <w:t>Economía,</w:t>
      </w:r>
      <w:r w:rsidRPr="00C14CCC">
        <w:rPr>
          <w:spacing w:val="-5"/>
        </w:rPr>
        <w:t xml:space="preserve"> </w:t>
      </w:r>
      <w:r w:rsidRPr="00C14CCC">
        <w:t>conceptos,</w:t>
      </w:r>
      <w:r w:rsidRPr="00C14CCC">
        <w:rPr>
          <w:spacing w:val="-5"/>
        </w:rPr>
        <w:t xml:space="preserve"> </w:t>
      </w:r>
      <w:r w:rsidRPr="00C14CCC">
        <w:t>características</w:t>
      </w:r>
      <w:r w:rsidRPr="00C14CCC">
        <w:rPr>
          <w:spacing w:val="45"/>
        </w:rPr>
        <w:t xml:space="preserve"> </w:t>
      </w:r>
      <w:r w:rsidRPr="00C14CCC">
        <w:t>y</w:t>
      </w:r>
      <w:r w:rsidRPr="00C14CCC">
        <w:rPr>
          <w:spacing w:val="45"/>
        </w:rPr>
        <w:t xml:space="preserve"> </w:t>
      </w:r>
      <w:r w:rsidRPr="00C14CCC">
        <w:rPr>
          <w:spacing w:val="-2"/>
        </w:rPr>
        <w:t>divisiones.</w:t>
      </w:r>
    </w:p>
    <w:p w14:paraId="3A1D44AC" w14:textId="0BD76360" w:rsidR="00810FBC" w:rsidRPr="00C14CCC" w:rsidRDefault="00C14CCC" w:rsidP="00CC0136">
      <w:pPr>
        <w:spacing w:line="480" w:lineRule="auto"/>
        <w:ind w:left="426"/>
        <w:rPr>
          <w:rFonts w:ascii="Arial" w:eastAsia="Arial" w:hAnsi="Arial" w:cs="Arial"/>
          <w:sz w:val="24"/>
          <w:szCs w:val="24"/>
          <w:lang w:val="es-MX"/>
        </w:rPr>
      </w:pPr>
      <w:r w:rsidRPr="00C14CCC">
        <w:rPr>
          <w:sz w:val="24"/>
          <w:szCs w:val="24"/>
          <w:lang w:val="es-AR"/>
        </w:rPr>
        <w:t>Las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Necesidades,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conceptos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y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clasificación.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Los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Bienes,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conceptos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y</w:t>
      </w:r>
      <w:r w:rsidRPr="00C14CCC">
        <w:rPr>
          <w:spacing w:val="-6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 xml:space="preserve">clasificación. Las Actividades </w:t>
      </w:r>
      <w:r>
        <w:rPr>
          <w:sz w:val="24"/>
          <w:szCs w:val="24"/>
          <w:lang w:val="es-AR"/>
        </w:rPr>
        <w:t xml:space="preserve">    </w:t>
      </w:r>
      <w:r w:rsidRPr="00C14CCC">
        <w:rPr>
          <w:sz w:val="24"/>
          <w:szCs w:val="24"/>
          <w:lang w:val="es-AR"/>
        </w:rPr>
        <w:t>Económicas, conceptos. Los Sectores de la Actividad Económica. Los Factores P</w:t>
      </w:r>
      <w:r w:rsidR="00CC0136">
        <w:rPr>
          <w:sz w:val="24"/>
          <w:szCs w:val="24"/>
          <w:lang w:val="es-AR"/>
        </w:rPr>
        <w:t>r</w:t>
      </w:r>
      <w:r w:rsidRPr="00C14CCC">
        <w:rPr>
          <w:sz w:val="24"/>
          <w:szCs w:val="24"/>
          <w:lang w:val="es-AR"/>
        </w:rPr>
        <w:t>oductivos</w:t>
      </w:r>
      <w:r w:rsidRPr="00C14CCC">
        <w:rPr>
          <w:spacing w:val="40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y los Agentes</w:t>
      </w:r>
      <w:r w:rsidRPr="00C14CCC">
        <w:rPr>
          <w:spacing w:val="40"/>
          <w:sz w:val="24"/>
          <w:szCs w:val="24"/>
          <w:lang w:val="es-AR"/>
        </w:rPr>
        <w:t xml:space="preserve"> </w:t>
      </w:r>
      <w:r w:rsidRPr="00C14CCC">
        <w:rPr>
          <w:sz w:val="24"/>
          <w:szCs w:val="24"/>
          <w:lang w:val="es-AR"/>
        </w:rPr>
        <w:t>Económicos, conceptos y características.</w:t>
      </w:r>
    </w:p>
    <w:p w14:paraId="2AFEB21D" w14:textId="5C0A3479" w:rsidR="00810FBC" w:rsidRDefault="004A4023">
      <w:pPr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C14CCC" w:rsidRPr="00CC0136">
        <w:rPr>
          <w:sz w:val="24"/>
          <w:szCs w:val="24"/>
          <w:lang w:val="es-AR"/>
        </w:rPr>
        <w:t>Enfoque</w:t>
      </w:r>
      <w:r w:rsidR="00C14CCC" w:rsidRPr="00CC0136">
        <w:rPr>
          <w:spacing w:val="80"/>
          <w:sz w:val="24"/>
          <w:szCs w:val="24"/>
          <w:lang w:val="es-AR"/>
        </w:rPr>
        <w:t xml:space="preserve"> </w:t>
      </w:r>
      <w:r w:rsidR="00C14CCC" w:rsidRPr="00CC0136">
        <w:rPr>
          <w:sz w:val="24"/>
          <w:szCs w:val="24"/>
          <w:lang w:val="es-AR"/>
        </w:rPr>
        <w:t>Microeconómico</w:t>
      </w:r>
    </w:p>
    <w:p w14:paraId="5253BCBD" w14:textId="77777777" w:rsidR="00C14CCC" w:rsidRDefault="00C14CCC" w:rsidP="00C14CCC">
      <w:pPr>
        <w:pStyle w:val="Textoindependiente"/>
        <w:spacing w:before="2"/>
        <w:ind w:left="369"/>
      </w:pPr>
      <w:r>
        <w:t>El</w:t>
      </w:r>
      <w:r>
        <w:rPr>
          <w:spacing w:val="-5"/>
        </w:rPr>
        <w:t xml:space="preserve"> </w:t>
      </w:r>
      <w:r>
        <w:t>Mercado,</w:t>
      </w:r>
      <w:r>
        <w:rPr>
          <w:spacing w:val="-5"/>
        </w:rPr>
        <w:t xml:space="preserve"> </w:t>
      </w:r>
      <w:r>
        <w:t>conceptos,</w:t>
      </w:r>
      <w:r>
        <w:rPr>
          <w:spacing w:val="-5"/>
        </w:rPr>
        <w:t xml:space="preserve"> </w:t>
      </w:r>
      <w:r>
        <w:t>características,</w:t>
      </w:r>
      <w:r>
        <w:rPr>
          <w:spacing w:val="44"/>
        </w:rPr>
        <w:t xml:space="preserve"> </w:t>
      </w:r>
      <w:r>
        <w:t>clases,</w:t>
      </w:r>
      <w:r>
        <w:rPr>
          <w:spacing w:val="-4"/>
        </w:rPr>
        <w:t xml:space="preserve"> </w:t>
      </w:r>
      <w:r>
        <w:t>formas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estructuras.</w:t>
      </w:r>
    </w:p>
    <w:p w14:paraId="717C737A" w14:textId="77777777" w:rsidR="00C14CCC" w:rsidRDefault="00C14CCC" w:rsidP="00C14CCC">
      <w:pPr>
        <w:pStyle w:val="Textoindependiente"/>
        <w:spacing w:before="232" w:line="429" w:lineRule="auto"/>
        <w:ind w:left="369" w:right="902"/>
      </w:pPr>
      <w:r>
        <w:t>Producción,</w:t>
      </w:r>
      <w:r>
        <w:rPr>
          <w:spacing w:val="-9"/>
        </w:rPr>
        <w:t xml:space="preserve"> </w:t>
      </w:r>
      <w:r>
        <w:t>Costo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Producción,</w:t>
      </w:r>
      <w:r>
        <w:rPr>
          <w:spacing w:val="-9"/>
        </w:rPr>
        <w:t xml:space="preserve"> </w:t>
      </w:r>
      <w:r>
        <w:t>conceptos.</w:t>
      </w:r>
      <w:r>
        <w:rPr>
          <w:spacing w:val="-9"/>
        </w:rPr>
        <w:t xml:space="preserve"> </w:t>
      </w:r>
      <w:r>
        <w:t>Costo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empresa,</w:t>
      </w:r>
      <w:r>
        <w:rPr>
          <w:spacing w:val="-9"/>
        </w:rPr>
        <w:t xml:space="preserve"> </w:t>
      </w:r>
      <w:r>
        <w:t>características. La Demanda y la Oferta, conceptos, tablas y cuadros de la Demanda y la Oferta.</w:t>
      </w:r>
    </w:p>
    <w:p w14:paraId="7D8D360F" w14:textId="4E6700D6" w:rsidR="0061432F" w:rsidRPr="00CC0136" w:rsidRDefault="00C14CCC" w:rsidP="00C14CCC">
      <w:pPr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CC0136">
        <w:rPr>
          <w:sz w:val="24"/>
          <w:szCs w:val="24"/>
          <w:lang w:val="es-AR"/>
        </w:rPr>
        <w:t>El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punto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de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equilibrio,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conceptos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y</w:t>
      </w:r>
      <w:r w:rsidRPr="00CC0136">
        <w:rPr>
          <w:spacing w:val="-11"/>
          <w:sz w:val="24"/>
          <w:szCs w:val="24"/>
          <w:lang w:val="es-AR"/>
        </w:rPr>
        <w:t xml:space="preserve"> </w:t>
      </w:r>
      <w:r w:rsidRPr="00CC0136">
        <w:rPr>
          <w:sz w:val="24"/>
          <w:szCs w:val="24"/>
          <w:lang w:val="es-AR"/>
        </w:rPr>
        <w:t>características.</w:t>
      </w:r>
    </w:p>
    <w:p w14:paraId="3E4071C3" w14:textId="77777777" w:rsidR="00CC0136" w:rsidRDefault="00CC0136">
      <w:pPr>
        <w:ind w:left="405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E969F67" w14:textId="1ABC20BB" w:rsidR="00810FBC" w:rsidRPr="00F30F5C" w:rsidRDefault="004A4023" w:rsidP="00CC0136">
      <w:pPr>
        <w:ind w:left="284"/>
        <w:rPr>
          <w:lang w:val="es-AR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  <w:r w:rsidR="00C14CCC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C14CCC" w:rsidRPr="00F30F5C">
        <w:rPr>
          <w:sz w:val="24"/>
          <w:szCs w:val="24"/>
          <w:lang w:val="es-AR"/>
        </w:rPr>
        <w:t>Enfoque</w:t>
      </w:r>
      <w:r w:rsidR="00C14CCC" w:rsidRPr="00F30F5C">
        <w:rPr>
          <w:spacing w:val="80"/>
          <w:sz w:val="24"/>
          <w:szCs w:val="24"/>
          <w:lang w:val="es-AR"/>
        </w:rPr>
        <w:t xml:space="preserve"> </w:t>
      </w:r>
      <w:r w:rsidR="00C14CCC" w:rsidRPr="00F30F5C">
        <w:rPr>
          <w:sz w:val="24"/>
          <w:szCs w:val="24"/>
          <w:lang w:val="es-AR"/>
        </w:rPr>
        <w:t>Macroeconómico</w:t>
      </w:r>
    </w:p>
    <w:p w14:paraId="60FC564A" w14:textId="0FB3C5A0" w:rsidR="00C14CCC" w:rsidRDefault="00C14CCC" w:rsidP="00CC0136">
      <w:pPr>
        <w:pStyle w:val="Textoindependiente"/>
        <w:spacing w:before="1" w:line="429" w:lineRule="auto"/>
        <w:ind w:left="284" w:right="1455"/>
        <w:jc w:val="both"/>
      </w:pPr>
      <w:r>
        <w:t>Principales</w:t>
      </w:r>
      <w:r>
        <w:rPr>
          <w:spacing w:val="33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macroeconómicas,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Producto</w:t>
      </w:r>
      <w:r>
        <w:rPr>
          <w:spacing w:val="-11"/>
        </w:rPr>
        <w:t xml:space="preserve"> </w:t>
      </w:r>
      <w:r>
        <w:t>Bruto</w:t>
      </w:r>
      <w:r>
        <w:rPr>
          <w:spacing w:val="-11"/>
        </w:rPr>
        <w:t xml:space="preserve"> </w:t>
      </w:r>
      <w:r w:rsidR="00CC0136">
        <w:t>Interno [P.B.I.</w:t>
      </w:r>
      <w:r w:rsidR="00CC0136">
        <w:rPr>
          <w:spacing w:val="-11"/>
        </w:rPr>
        <w:t>]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 Consumo,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Ahorro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Inversión,</w:t>
      </w:r>
      <w:r>
        <w:rPr>
          <w:spacing w:val="-6"/>
        </w:rPr>
        <w:t xml:space="preserve"> </w:t>
      </w:r>
      <w:r>
        <w:t>características.</w:t>
      </w:r>
      <w:r>
        <w:rPr>
          <w:spacing w:val="-6"/>
        </w:rPr>
        <w:t xml:space="preserve"> </w:t>
      </w:r>
      <w:r>
        <w:t>Importación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 xml:space="preserve">Exportación. El </w:t>
      </w:r>
      <w:r>
        <w:lastRenderedPageBreak/>
        <w:t>Dinero, conceptos, clases, características y funciones.</w:t>
      </w:r>
    </w:p>
    <w:p w14:paraId="4B8738FD" w14:textId="254E7242" w:rsidR="00C14CCC" w:rsidRDefault="00C14CCC" w:rsidP="00CC0136">
      <w:pPr>
        <w:pStyle w:val="Textoindependiente"/>
        <w:spacing w:before="2"/>
        <w:ind w:left="284"/>
        <w:jc w:val="both"/>
      </w:pPr>
      <w:r>
        <w:t>Ciclos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economía:</w:t>
      </w:r>
      <w:r>
        <w:rPr>
          <w:spacing w:val="-3"/>
        </w:rPr>
        <w:t xml:space="preserve"> </w:t>
      </w:r>
      <w:r>
        <w:t>Auge,</w:t>
      </w:r>
      <w:r>
        <w:rPr>
          <w:spacing w:val="-2"/>
        </w:rPr>
        <w:t xml:space="preserve"> </w:t>
      </w:r>
      <w:r w:rsidR="00CC0136">
        <w:t>Recaída</w:t>
      </w:r>
      <w:r>
        <w:t>,</w:t>
      </w:r>
      <w:r>
        <w:rPr>
          <w:spacing w:val="-3"/>
        </w:rPr>
        <w:t xml:space="preserve"> </w:t>
      </w:r>
      <w:r w:rsidR="00CC0136">
        <w:t>Depresión</w:t>
      </w:r>
      <w:r>
        <w:t>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 w:rsidR="00CC0136">
        <w:t>Crecimiento</w:t>
      </w:r>
      <w:r w:rsidR="00CC0136">
        <w:rPr>
          <w:spacing w:val="-2"/>
        </w:rPr>
        <w:t>.</w:t>
      </w:r>
    </w:p>
    <w:p w14:paraId="1DA20F2A" w14:textId="4ADA965F" w:rsidR="00C14CCC" w:rsidRDefault="00C14CCC" w:rsidP="00CC0136">
      <w:pPr>
        <w:pStyle w:val="Textoindependiente"/>
        <w:spacing w:before="232" w:line="429" w:lineRule="auto"/>
        <w:ind w:left="284" w:right="1204"/>
        <w:jc w:val="both"/>
      </w:pPr>
      <w:r>
        <w:t>Los</w:t>
      </w:r>
      <w:r>
        <w:rPr>
          <w:spacing w:val="-7"/>
        </w:rPr>
        <w:t xml:space="preserve"> </w:t>
      </w:r>
      <w:r>
        <w:t>problemas</w:t>
      </w:r>
      <w:r>
        <w:rPr>
          <w:spacing w:val="-7"/>
        </w:rPr>
        <w:t xml:space="preserve"> </w:t>
      </w:r>
      <w:r w:rsidR="00CC0136">
        <w:t>Macroeconómicos</w:t>
      </w:r>
      <w:r>
        <w:t>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Inflación,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Desempleo,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Crecimiento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el Desarrollo </w:t>
      </w:r>
      <w:r w:rsidR="00CC0136">
        <w:t>Económico</w:t>
      </w:r>
      <w:r>
        <w:t>, conceptos y características.</w:t>
      </w:r>
    </w:p>
    <w:p w14:paraId="5FFC2191" w14:textId="77777777" w:rsidR="00C14CCC" w:rsidRPr="00C14CCC" w:rsidRDefault="00C14CCC" w:rsidP="00CC0136">
      <w:pPr>
        <w:ind w:left="284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5CEB5D31" w14:textId="79B508A6" w:rsidR="00810FBC" w:rsidRDefault="004A4023" w:rsidP="00CC0136">
      <w:pPr>
        <w:ind w:left="284"/>
        <w:rPr>
          <w:rFonts w:ascii="Arial" w:eastAsia="Arial" w:hAnsi="Arial" w:cs="Arial"/>
          <w:b/>
          <w:sz w:val="24"/>
          <w:szCs w:val="24"/>
          <w:lang w:val="es-MX"/>
        </w:rPr>
      </w:pPr>
      <w:bookmarkStart w:id="0" w:name="_heading=h.yzs19qu915ll" w:colFirst="0" w:colLast="0"/>
      <w:bookmarkEnd w:id="0"/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29AE7F70" w14:textId="1BF5DE24" w:rsidR="00CC0136" w:rsidRPr="00CC0136" w:rsidRDefault="00CC0136" w:rsidP="00CC0136">
      <w:pPr>
        <w:pStyle w:val="Prrafodelista"/>
        <w:numPr>
          <w:ilvl w:val="0"/>
          <w:numId w:val="4"/>
        </w:numPr>
        <w:spacing w:line="240" w:lineRule="auto"/>
        <w:jc w:val="both"/>
        <w:rPr>
          <w:rFonts w:eastAsia="Times New Roman"/>
          <w:color w:val="000000"/>
          <w:lang w:val="es-AR" w:eastAsia="es-AR"/>
        </w:rPr>
      </w:pPr>
      <w:r w:rsidRPr="00CC0136">
        <w:rPr>
          <w:rFonts w:eastAsia="Times New Roman"/>
          <w:color w:val="000000"/>
          <w:lang w:val="es-AR" w:eastAsia="es-AR"/>
        </w:rPr>
        <w:t xml:space="preserve">BEKER VICTOR. MOCHON FRANCISCO. “Economía. </w:t>
      </w:r>
      <w:r>
        <w:rPr>
          <w:rFonts w:eastAsia="Times New Roman"/>
          <w:color w:val="000000"/>
          <w:lang w:val="es-AR" w:eastAsia="es-AR"/>
        </w:rPr>
        <w:t>Principios y Aplicaciones</w:t>
      </w:r>
      <w:r w:rsidRPr="00CC0136">
        <w:rPr>
          <w:rFonts w:eastAsia="Times New Roman"/>
          <w:color w:val="000000"/>
          <w:lang w:val="es-AR" w:eastAsia="es-AR"/>
        </w:rPr>
        <w:t>”</w:t>
      </w:r>
      <w:r w:rsidR="00150B7C">
        <w:rPr>
          <w:rFonts w:eastAsia="Times New Roman"/>
          <w:color w:val="000000"/>
          <w:lang w:val="es-AR" w:eastAsia="es-AR"/>
        </w:rPr>
        <w:t>.</w:t>
      </w:r>
      <w:r w:rsidRPr="00CC0136">
        <w:rPr>
          <w:rFonts w:eastAsia="Times New Roman"/>
          <w:color w:val="000000"/>
          <w:lang w:val="es-AR" w:eastAsia="es-AR"/>
        </w:rPr>
        <w:t>200</w:t>
      </w:r>
      <w:r>
        <w:rPr>
          <w:rFonts w:eastAsia="Times New Roman"/>
          <w:color w:val="000000"/>
          <w:lang w:val="es-AR" w:eastAsia="es-AR"/>
        </w:rPr>
        <w:t xml:space="preserve">8. </w:t>
      </w:r>
      <w:proofErr w:type="spellStart"/>
      <w:proofErr w:type="gramStart"/>
      <w:r>
        <w:rPr>
          <w:rFonts w:eastAsia="Times New Roman"/>
          <w:color w:val="000000"/>
          <w:lang w:val="es-AR" w:eastAsia="es-AR"/>
        </w:rPr>
        <w:t>Ed.Mcgraw</w:t>
      </w:r>
      <w:proofErr w:type="spellEnd"/>
      <w:proofErr w:type="gramEnd"/>
      <w:r>
        <w:rPr>
          <w:rFonts w:eastAsia="Times New Roman"/>
          <w:color w:val="000000"/>
          <w:lang w:val="es-AR" w:eastAsia="es-AR"/>
        </w:rPr>
        <w:t xml:space="preserve"> Hill In</w:t>
      </w:r>
      <w:r w:rsidRPr="00CC0136">
        <w:rPr>
          <w:rFonts w:eastAsia="Times New Roman"/>
          <w:color w:val="000000"/>
          <w:lang w:val="es-AR" w:eastAsia="es-AR"/>
        </w:rPr>
        <w:t>teramericana.</w:t>
      </w:r>
    </w:p>
    <w:p w14:paraId="3119C210" w14:textId="45D9865F" w:rsidR="00CC0136" w:rsidRPr="00150B7C" w:rsidRDefault="00150B7C" w:rsidP="00150B7C">
      <w:pPr>
        <w:pStyle w:val="Prrafodelista"/>
        <w:numPr>
          <w:ilvl w:val="0"/>
          <w:numId w:val="4"/>
        </w:numPr>
        <w:spacing w:line="240" w:lineRule="auto"/>
        <w:jc w:val="both"/>
        <w:rPr>
          <w:rFonts w:eastAsia="Times New Roman"/>
          <w:color w:val="000000"/>
          <w:lang w:val="es-AR" w:eastAsia="es-AR"/>
        </w:rPr>
      </w:pPr>
      <w:r w:rsidRPr="00150B7C">
        <w:rPr>
          <w:rFonts w:eastAsia="Times New Roman"/>
          <w:color w:val="000000"/>
          <w:lang w:val="es-AR" w:eastAsia="es-AR"/>
        </w:rPr>
        <w:t xml:space="preserve">MASS PABLO, CASTILLO JOSE. “Economía”.2006. Ed. </w:t>
      </w:r>
      <w:proofErr w:type="spellStart"/>
      <w:r w:rsidRPr="00150B7C">
        <w:rPr>
          <w:rFonts w:eastAsia="Times New Roman"/>
          <w:color w:val="000000"/>
          <w:lang w:val="es-AR" w:eastAsia="es-AR"/>
        </w:rPr>
        <w:t>Aique</w:t>
      </w:r>
      <w:proofErr w:type="spellEnd"/>
    </w:p>
    <w:p w14:paraId="4504D44F" w14:textId="71CAD399" w:rsidR="00150B7C" w:rsidRPr="00CC0136" w:rsidRDefault="00150B7C" w:rsidP="00CC0136">
      <w:pPr>
        <w:pStyle w:val="Prrafodelista"/>
        <w:numPr>
          <w:ilvl w:val="0"/>
          <w:numId w:val="4"/>
        </w:numPr>
        <w:rPr>
          <w:rFonts w:ascii="Arial" w:eastAsia="Arial" w:hAnsi="Arial" w:cs="Arial"/>
          <w:b/>
          <w:sz w:val="24"/>
          <w:szCs w:val="24"/>
          <w:lang w:val="es-MX"/>
        </w:rPr>
      </w:pPr>
      <w:r w:rsidRPr="00150B7C">
        <w:rPr>
          <w:rFonts w:eastAsia="Times New Roman"/>
          <w:color w:val="000000"/>
          <w:lang w:val="es-AR" w:eastAsia="es-AR"/>
        </w:rPr>
        <w:t>Cartilla de Economía de elaboración.</w:t>
      </w:r>
    </w:p>
    <w:p w14:paraId="4C63128B" w14:textId="7E1AA7D4" w:rsidR="00810FBC" w:rsidRPr="00CC0136" w:rsidRDefault="00810FBC" w:rsidP="00CC0136">
      <w:pPr>
        <w:rPr>
          <w:rFonts w:ascii="Arial" w:eastAsia="Arial" w:hAnsi="Arial" w:cs="Arial"/>
          <w:sz w:val="24"/>
          <w:szCs w:val="24"/>
          <w:lang w:val="es-MX"/>
        </w:rPr>
      </w:pPr>
      <w:bookmarkStart w:id="1" w:name="_GoBack"/>
    </w:p>
    <w:bookmarkEnd w:id="1"/>
    <w:p w14:paraId="0FCB2E00" w14:textId="2D7AAD29" w:rsidR="00810FBC" w:rsidRPr="00CC0136" w:rsidRDefault="00810FBC" w:rsidP="00CC0136">
      <w:pPr>
        <w:rPr>
          <w:lang w:val="es-MX"/>
        </w:rPr>
      </w:pPr>
    </w:p>
    <w:p w14:paraId="6DEF6A59" w14:textId="77777777" w:rsidR="0061432F" w:rsidRPr="0061432F" w:rsidRDefault="0061432F" w:rsidP="00CC0136">
      <w:pPr>
        <w:ind w:left="284"/>
        <w:rPr>
          <w:lang w:val="es-MX"/>
        </w:rPr>
      </w:pPr>
    </w:p>
    <w:p w14:paraId="0479541B" w14:textId="77777777" w:rsidR="0061432F" w:rsidRPr="0061432F" w:rsidRDefault="0061432F" w:rsidP="00CC0136">
      <w:pPr>
        <w:ind w:left="284"/>
        <w:rPr>
          <w:lang w:val="es-MX"/>
        </w:rPr>
      </w:pPr>
    </w:p>
    <w:p w14:paraId="30A2A41D" w14:textId="77777777" w:rsidR="0061432F" w:rsidRPr="0061432F" w:rsidRDefault="0061432F" w:rsidP="00CC0136">
      <w:pPr>
        <w:ind w:left="284"/>
        <w:rPr>
          <w:lang w:val="es-MX"/>
        </w:rPr>
      </w:pPr>
    </w:p>
    <w:p w14:paraId="198DA514" w14:textId="77777777" w:rsidR="0061432F" w:rsidRPr="0061432F" w:rsidRDefault="0061432F" w:rsidP="00CC0136">
      <w:pPr>
        <w:ind w:left="284"/>
        <w:rPr>
          <w:lang w:val="es-MX"/>
        </w:rPr>
      </w:pPr>
    </w:p>
    <w:p w14:paraId="062A7557" w14:textId="77777777" w:rsidR="0061432F" w:rsidRPr="0061432F" w:rsidRDefault="0061432F" w:rsidP="00CC0136">
      <w:pPr>
        <w:ind w:left="284"/>
        <w:rPr>
          <w:lang w:val="es-MX"/>
        </w:rPr>
      </w:pPr>
    </w:p>
    <w:p w14:paraId="6EA787CB" w14:textId="78CAFA87" w:rsidR="0061432F" w:rsidRPr="0061432F" w:rsidRDefault="0061432F" w:rsidP="00CC0136">
      <w:pPr>
        <w:tabs>
          <w:tab w:val="left" w:pos="2307"/>
        </w:tabs>
        <w:ind w:left="284"/>
        <w:rPr>
          <w:lang w:val="es-MX"/>
        </w:rPr>
      </w:pPr>
    </w:p>
    <w:sectPr w:rsidR="0061432F" w:rsidRPr="006143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A7CD9" w14:textId="77777777" w:rsidR="00202A22" w:rsidRDefault="00202A22">
      <w:pPr>
        <w:spacing w:after="0" w:line="240" w:lineRule="auto"/>
      </w:pPr>
      <w:r>
        <w:separator/>
      </w:r>
    </w:p>
  </w:endnote>
  <w:endnote w:type="continuationSeparator" w:id="0">
    <w:p w14:paraId="663BB592" w14:textId="77777777" w:rsidR="00202A22" w:rsidRDefault="0020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A131D4-C095-4E93-B9D1-46729B195CB8}"/>
    <w:embedBold r:id="rId2" w:fontKey="{D73D6440-2357-45F7-88FE-B2D2D2D9AC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4EB177CB-C0B8-4744-A44B-23215FEC99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7367D2-6270-4AB1-98D8-1997CEF315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B011721-1EF0-45D4-BE8E-2889CFF2F6BC}"/>
    <w:embedItalic r:id="rId6" w:fontKey="{53AF67C8-741F-4E75-80E7-F37E0DC4121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434DB292-FAD5-4CA8-A8DE-D1279A54A19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723B0EBA-4AC5-4001-958A-6A1A78AFA4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48C775EF" w:rsidR="00810FBC" w:rsidRDefault="004A40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30F5C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B872F" w14:textId="77777777" w:rsidR="00202A22" w:rsidRDefault="00202A22">
      <w:pPr>
        <w:spacing w:after="0" w:line="240" w:lineRule="auto"/>
      </w:pPr>
      <w:r>
        <w:separator/>
      </w:r>
    </w:p>
  </w:footnote>
  <w:footnote w:type="continuationSeparator" w:id="0">
    <w:p w14:paraId="5D067A89" w14:textId="77777777" w:rsidR="00202A22" w:rsidRDefault="00202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202A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</w:t>
    </w:r>
    <w:proofErr w:type="spellStart"/>
    <w:r w:rsidRPr="0061432F">
      <w:rPr>
        <w:b/>
        <w:lang w:val="es-MX"/>
      </w:rPr>
      <w:t>Hessling</w:t>
    </w:r>
    <w:proofErr w:type="spellEnd"/>
    <w:r w:rsidRPr="0061432F">
      <w:rPr>
        <w:b/>
        <w:lang w:val="es-MX"/>
      </w:rPr>
      <w:t>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proofErr w:type="spellStart"/>
    <w:r>
      <w:rPr>
        <w:b/>
        <w:sz w:val="16"/>
        <w:szCs w:val="16"/>
      </w:rPr>
      <w:t>Filiberto</w:t>
    </w:r>
    <w:proofErr w:type="spellEnd"/>
    <w:r>
      <w:rPr>
        <w:b/>
        <w:sz w:val="16"/>
        <w:szCs w:val="16"/>
      </w:rPr>
      <w:t xml:space="preserve">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202A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202A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8C4"/>
    <w:multiLevelType w:val="hybridMultilevel"/>
    <w:tmpl w:val="CD6C2EF4"/>
    <w:lvl w:ilvl="0" w:tplc="55C82CD8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A10C55"/>
    <w:multiLevelType w:val="hybridMultilevel"/>
    <w:tmpl w:val="7B70057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CD7D70"/>
    <w:multiLevelType w:val="hybridMultilevel"/>
    <w:tmpl w:val="2DC6569A"/>
    <w:lvl w:ilvl="0" w:tplc="B7E2CE34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FA4694C"/>
    <w:multiLevelType w:val="hybridMultilevel"/>
    <w:tmpl w:val="966E6BD2"/>
    <w:lvl w:ilvl="0" w:tplc="A0F8BC62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C"/>
    <w:rsid w:val="000E5BB5"/>
    <w:rsid w:val="001177AB"/>
    <w:rsid w:val="00150B7C"/>
    <w:rsid w:val="00202A22"/>
    <w:rsid w:val="004A4023"/>
    <w:rsid w:val="005B572D"/>
    <w:rsid w:val="0061432F"/>
    <w:rsid w:val="006316F3"/>
    <w:rsid w:val="007D1130"/>
    <w:rsid w:val="00810FBC"/>
    <w:rsid w:val="00C14CCC"/>
    <w:rsid w:val="00CC0136"/>
    <w:rsid w:val="00D11609"/>
    <w:rsid w:val="00ED04E9"/>
    <w:rsid w:val="00F3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C14CCC"/>
    <w:pPr>
      <w:widowControl w:val="0"/>
      <w:autoSpaceDE w:val="0"/>
      <w:autoSpaceDN w:val="0"/>
      <w:spacing w:after="0" w:line="240" w:lineRule="auto"/>
      <w:ind w:left="261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14CCC"/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Usuario</cp:lastModifiedBy>
  <cp:revision>2</cp:revision>
  <dcterms:created xsi:type="dcterms:W3CDTF">2026-04-15T01:36:00Z</dcterms:created>
  <dcterms:modified xsi:type="dcterms:W3CDTF">2026-04-15T01:36:00Z</dcterms:modified>
</cp:coreProperties>
</file>